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（様式第１号）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　年　　月　　日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協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賛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申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込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書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8"/>
        </w:rPr>
        <w:t>（資金協賛）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  <w:sz w:val="22"/>
        </w:rPr>
        <w:t>ツール・ド・しものせき実行委員会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委員長　秋森　和也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wordWrap w:val="0"/>
        <w:spacing w:line="480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（申込者）　　　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名　　称　　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fldChar w:fldCharType="begin"/>
      </w:r>
      <w:r>
        <w:rPr>
          <w:rFonts w:hint="eastAsia"/>
          <w:sz w:val="22"/>
        </w:rPr>
        <w:instrText>EQ \* jc2 \* hps11 \o\ad(\s\up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り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/>
          <w:sz w:val="22"/>
        </w:rPr>
        <w:instrText>),</w:instrText>
      </w:r>
      <w:r>
        <w:rPr>
          <w:rFonts w:hint="eastAsia"/>
          <w:sz w:val="22"/>
        </w:rPr>
        <w:instrText>代表者名</w:instrText>
      </w:r>
      <w:r>
        <w:rPr>
          <w:rFonts w:hint="eastAsia"/>
          <w:sz w:val="22"/>
        </w:rPr>
        <w:instrText>)</w:instrText>
      </w:r>
      <w:r>
        <w:rPr>
          <w:rFonts w:hint="eastAsia"/>
          <w:sz w:val="22"/>
        </w:rPr>
        <w:fldChar w:fldCharType="end"/>
      </w:r>
      <w:r>
        <w:rPr>
          <w:rFonts w:hint="eastAsia"/>
          <w:sz w:val="22"/>
        </w:rPr>
        <w:t>　　　　　　　　　　　　　　　　</w:t>
      </w:r>
    </w:p>
    <w:p>
      <w:pPr>
        <w:pStyle w:val="0"/>
        <w:jc w:val="right"/>
        <w:rPr>
          <w:rFonts w:hint="default"/>
          <w:sz w:val="22"/>
          <w:u w:val="single" w:color="auto"/>
        </w:rPr>
      </w:pPr>
    </w:p>
    <w:p>
      <w:pPr>
        <w:pStyle w:val="0"/>
        <w:ind w:right="395" w:rightChars="188"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令和８年６月２１</w:t>
      </w:r>
      <w:bookmarkStart w:id="0" w:name="_GoBack"/>
      <w:bookmarkEnd w:id="0"/>
      <w:r>
        <w:rPr>
          <w:rFonts w:hint="eastAsia"/>
          <w:sz w:val="22"/>
        </w:rPr>
        <w:t>日に開催されるツール・ド・しものせきについて、開催趣旨に</w:t>
      </w:r>
    </w:p>
    <w:p>
      <w:pPr>
        <w:pStyle w:val="0"/>
        <w:ind w:leftChars="0" w:right="395" w:rightChars="188" w:firstLine="0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賛同し、下記のとおり資金協賛いたします。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right="-145" w:rightChars="-69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jc w:val="center"/>
        <w:rPr>
          <w:rFonts w:hint="default"/>
          <w:sz w:val="22"/>
          <w:u w:val="single" w:color="auto"/>
        </w:rPr>
      </w:pPr>
    </w:p>
    <w:tbl>
      <w:tblPr>
        <w:tblStyle w:val="11"/>
        <w:tblW w:w="6270" w:type="dxa"/>
        <w:tblInd w:w="1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0"/>
        <w:gridCol w:w="4500"/>
      </w:tblGrid>
      <w:tr>
        <w:trPr>
          <w:trHeight w:val="487" w:hRule="atLeast"/>
        </w:trPr>
        <w:tc>
          <w:tcPr>
            <w:tcW w:w="177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協賛金額</w:t>
            </w:r>
          </w:p>
        </w:tc>
        <w:tc>
          <w:tcPr>
            <w:tcW w:w="4500" w:type="dxa"/>
            <w:vAlign w:val="top"/>
          </w:tcPr>
          <w:p>
            <w:pPr>
              <w:pStyle w:val="0"/>
              <w:ind w:left="501"/>
              <w:jc w:val="left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金　　　　　　　　　　円</w:t>
            </w:r>
          </w:p>
        </w:tc>
      </w:tr>
    </w:tbl>
    <w:p>
      <w:pPr>
        <w:pStyle w:val="0"/>
        <w:spacing w:line="480" w:lineRule="auto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spacing w:line="480" w:lineRule="auto"/>
        <w:jc w:val="left"/>
        <w:rPr>
          <w:rFonts w:hint="default"/>
          <w:sz w:val="22"/>
        </w:rPr>
      </w:pPr>
      <w:r>
        <w:rPr>
          <w:rFonts w:hint="eastAsia"/>
          <w:sz w:val="22"/>
        </w:rPr>
        <w:t>【事務担当者連絡先】</w:t>
      </w:r>
    </w:p>
    <w:tbl>
      <w:tblPr>
        <w:tblStyle w:val="11"/>
        <w:tblW w:w="9682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7"/>
        <w:gridCol w:w="7775"/>
      </w:tblGrid>
      <w:tr>
        <w:trPr>
          <w:trHeight w:val="587" w:hRule="atLeast"/>
        </w:trPr>
        <w:tc>
          <w:tcPr>
            <w:tcW w:w="1907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77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937" w:hRule="atLeast"/>
        </w:trPr>
        <w:tc>
          <w:tcPr>
            <w:tcW w:w="1907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77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（</w:t>
            </w:r>
            <w:r>
              <w:rPr>
                <w:rFonts w:hint="eastAsia"/>
                <w:w w:val="80"/>
                <w:sz w:val="22"/>
              </w:rPr>
              <w:fldChar w:fldCharType="begin"/>
            </w:r>
            <w:r>
              <w:rPr>
                <w:rFonts w:hint="eastAsia"/>
                <w:w w:val="80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な</w:instrText>
            </w:r>
            <w:r>
              <w:rPr>
                <w:rFonts w:hint="eastAsia"/>
                <w:w w:val="80"/>
                <w:sz w:val="22"/>
              </w:rPr>
              <w:instrText>),</w:instrText>
            </w:r>
            <w:r>
              <w:rPr>
                <w:rFonts w:hint="eastAsia"/>
                <w:w w:val="80"/>
                <w:sz w:val="22"/>
              </w:rPr>
              <w:instrText>役職</w:instrText>
            </w:r>
            <w:r>
              <w:rPr>
                <w:rFonts w:hint="eastAsia"/>
                <w:w w:val="80"/>
                <w:sz w:val="22"/>
              </w:rPr>
              <w:instrText>)</w:instrText>
            </w:r>
            <w:r>
              <w:rPr>
                <w:rFonts w:hint="eastAsia"/>
                <w:w w:val="80"/>
                <w:sz w:val="22"/>
              </w:rPr>
              <w:fldChar w:fldCharType="end"/>
            </w:r>
            <w:r>
              <w:rPr>
                <w:rFonts w:hint="eastAsia"/>
                <w:w w:val="80"/>
                <w:sz w:val="22"/>
              </w:rPr>
              <w:t>）</w:t>
            </w:r>
            <w:r>
              <w:rPr>
                <w:rFonts w:hint="eastAsia"/>
                <w:sz w:val="22"/>
              </w:rPr>
              <w:t>　　　　　　　　</w:t>
            </w:r>
            <w:r>
              <w:rPr>
                <w:rFonts w:hint="eastAsia"/>
                <w:w w:val="80"/>
                <w:sz w:val="22"/>
              </w:rPr>
              <w:t>（</w:t>
            </w:r>
            <w:r>
              <w:rPr>
                <w:rFonts w:hint="eastAsia"/>
                <w:w w:val="80"/>
                <w:sz w:val="22"/>
              </w:rPr>
              <w:fldChar w:fldCharType="begin"/>
            </w:r>
            <w:r>
              <w:rPr>
                <w:rFonts w:hint="eastAsia"/>
                <w:w w:val="80"/>
                <w:sz w:val="22"/>
              </w:rPr>
              <w:instrText>EQ \* jc2 \* hps11 \o\ad(\s\up 10(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ふ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り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が</w:instrText>
            </w:r>
            <w:r>
              <w:rPr>
                <w:rFonts w:hint="eastAsia" w:ascii="ＭＳ 明朝" w:hAnsi="ＭＳ 明朝" w:eastAsia="ＭＳ 明朝"/>
                <w:w w:val="80"/>
                <w:sz w:val="11"/>
              </w:rPr>
              <w:instrText>な</w:instrText>
            </w:r>
            <w:r>
              <w:rPr>
                <w:rFonts w:hint="eastAsia"/>
                <w:w w:val="80"/>
                <w:sz w:val="22"/>
              </w:rPr>
              <w:instrText>),</w:instrText>
            </w:r>
            <w:r>
              <w:rPr>
                <w:rFonts w:hint="eastAsia"/>
                <w:w w:val="80"/>
                <w:sz w:val="22"/>
              </w:rPr>
              <w:instrText>氏名</w:instrText>
            </w:r>
            <w:r>
              <w:rPr>
                <w:rFonts w:hint="eastAsia"/>
                <w:w w:val="80"/>
                <w:sz w:val="22"/>
              </w:rPr>
              <w:instrText>)</w:instrText>
            </w:r>
            <w:r>
              <w:rPr>
                <w:rFonts w:hint="eastAsia"/>
                <w:w w:val="80"/>
                <w:sz w:val="22"/>
              </w:rPr>
              <w:fldChar w:fldCharType="end"/>
            </w:r>
            <w:r>
              <w:rPr>
                <w:rFonts w:hint="eastAsia"/>
                <w:w w:val="80"/>
                <w:sz w:val="22"/>
              </w:rPr>
              <w:t>）</w:t>
            </w:r>
          </w:p>
        </w:tc>
      </w:tr>
      <w:tr>
        <w:trPr>
          <w:trHeight w:val="585" w:hRule="atLeast"/>
        </w:trPr>
        <w:tc>
          <w:tcPr>
            <w:tcW w:w="1907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7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>
        <w:trPr>
          <w:trHeight w:val="587" w:hRule="atLeast"/>
        </w:trPr>
        <w:tc>
          <w:tcPr>
            <w:tcW w:w="1907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7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1907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77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88" w:hRule="atLeast"/>
        </w:trPr>
        <w:tc>
          <w:tcPr>
            <w:tcW w:w="1907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77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993" w:right="991" w:bottom="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1</Pages>
  <Words>1</Words>
  <Characters>166</Characters>
  <Application>JUST Note</Application>
  <Lines>37</Lines>
  <Paragraphs>24</Paragraphs>
  <Company>下関市</Company>
  <CharactersWithSpaces>261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有光　絢音</cp:lastModifiedBy>
  <cp:lastPrinted>2026-01-13T06:40:38Z</cp:lastPrinted>
  <dcterms:created xsi:type="dcterms:W3CDTF">2012-02-07T07:05:00Z</dcterms:created>
  <dcterms:modified xsi:type="dcterms:W3CDTF">2025-01-29T01:02:11Z</dcterms:modified>
  <cp:revision>29</cp:revision>
</cp:coreProperties>
</file>